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F5C" w:rsidRPr="00383CED" w:rsidRDefault="002C1F5C" w:rsidP="00A009D1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40"/>
          <w:szCs w:val="40"/>
        </w:rPr>
      </w:pPr>
      <w:r w:rsidRPr="00383CED">
        <w:rPr>
          <w:rFonts w:ascii="Arial" w:hAnsi="Arial" w:cs="Arial"/>
          <w:b/>
          <w:bCs/>
          <w:sz w:val="40"/>
          <w:szCs w:val="40"/>
        </w:rPr>
        <w:t xml:space="preserve">Secretaría </w:t>
      </w:r>
      <w:r w:rsidR="00383CED">
        <w:rPr>
          <w:rFonts w:ascii="Arial" w:hAnsi="Arial" w:cs="Arial"/>
          <w:b/>
          <w:bCs/>
          <w:sz w:val="40"/>
          <w:szCs w:val="40"/>
        </w:rPr>
        <w:t>de la Función Pública</w:t>
      </w:r>
      <w:r w:rsidRPr="00383CED">
        <w:rPr>
          <w:rFonts w:ascii="Arial" w:hAnsi="Arial" w:cs="Arial"/>
          <w:b/>
          <w:bCs/>
          <w:sz w:val="40"/>
          <w:szCs w:val="40"/>
        </w:rPr>
        <w:t xml:space="preserve"> (S</w:t>
      </w:r>
      <w:r w:rsidR="00383CED">
        <w:rPr>
          <w:rFonts w:ascii="Arial" w:hAnsi="Arial" w:cs="Arial"/>
          <w:b/>
          <w:bCs/>
          <w:sz w:val="40"/>
          <w:szCs w:val="40"/>
        </w:rPr>
        <w:t>FP</w:t>
      </w:r>
      <w:r w:rsidRPr="00383CED">
        <w:rPr>
          <w:rFonts w:ascii="Arial" w:hAnsi="Arial" w:cs="Arial"/>
          <w:b/>
          <w:bCs/>
          <w:sz w:val="40"/>
          <w:szCs w:val="40"/>
        </w:rPr>
        <w:t>)</w:t>
      </w:r>
    </w:p>
    <w:p w:rsidR="006D5C18" w:rsidRDefault="006D5C18" w:rsidP="00A009D1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</w:rPr>
      </w:pPr>
    </w:p>
    <w:tbl>
      <w:tblPr>
        <w:tblStyle w:val="Tablaconcuadrcula"/>
        <w:tblW w:w="964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411"/>
        <w:gridCol w:w="7229"/>
      </w:tblGrid>
      <w:tr w:rsidR="0063038F" w:rsidRPr="006D5C18" w:rsidTr="00A94F47">
        <w:tc>
          <w:tcPr>
            <w:tcW w:w="2411" w:type="dxa"/>
            <w:vAlign w:val="center"/>
          </w:tcPr>
          <w:p w:rsidR="00927B4B" w:rsidRPr="00383CED" w:rsidRDefault="00927B4B" w:rsidP="00927B4B">
            <w:pPr>
              <w:ind w:left="36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36"/>
                <w:szCs w:val="36"/>
                <w:lang w:val="es-ES"/>
              </w:rPr>
            </w:pPr>
            <w:r w:rsidRPr="00383CED">
              <w:rPr>
                <w:rFonts w:ascii="Times New Roman" w:eastAsia="Times New Roman" w:hAnsi="Times New Roman" w:cs="Times New Roman"/>
                <w:b/>
                <w:bCs/>
                <w:i/>
                <w:sz w:val="36"/>
                <w:szCs w:val="36"/>
                <w:lang w:val="es-ES"/>
              </w:rPr>
              <w:t>Atención Ciudadana en la Secretaría de la Función Pública</w:t>
            </w:r>
          </w:p>
          <w:p w:rsidR="002C1F5C" w:rsidRPr="009A74ED" w:rsidRDefault="002C1F5C" w:rsidP="000E404D">
            <w:pPr>
              <w:autoSpaceDE w:val="0"/>
              <w:autoSpaceDN w:val="0"/>
              <w:adjustRightInd w:val="0"/>
              <w:jc w:val="center"/>
              <w:rPr>
                <w:rFonts w:ascii="Helvetica" w:hAnsi="Helvetica"/>
                <w:b/>
                <w:sz w:val="20"/>
                <w:szCs w:val="20"/>
              </w:rPr>
            </w:pPr>
          </w:p>
        </w:tc>
        <w:tc>
          <w:tcPr>
            <w:tcW w:w="7229" w:type="dxa"/>
          </w:tcPr>
          <w:p w:rsidR="00927B4B" w:rsidRPr="00383CED" w:rsidRDefault="00927B4B" w:rsidP="00383CED">
            <w:pPr>
              <w:pStyle w:val="Prrafodelista"/>
              <w:numPr>
                <w:ilvl w:val="0"/>
                <w:numId w:val="1"/>
              </w:numPr>
              <w:spacing w:before="100" w:beforeAutospacing="1" w:after="100" w:afterAutospacing="1"/>
              <w:ind w:left="873" w:right="567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</w:pPr>
            <w:r w:rsidRPr="00383CED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En forma personal: En el módulo 3 del Espacio de Contacto Ciudadano de la Secretaría de la Función Pública, ubicado en Av. Insurgentes Sur No. 1735, P.B. Colonia Guadalupe </w:t>
            </w:r>
            <w:proofErr w:type="spellStart"/>
            <w:r w:rsidRPr="00383CED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Inn</w:t>
            </w:r>
            <w:proofErr w:type="spellEnd"/>
            <w:r w:rsidRPr="00383CED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, Delegación Álvaro Obregón, C.P. 01020, México, D.F. </w:t>
            </w:r>
            <w:r w:rsidR="00A94F47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de lunes a viernes de </w:t>
            </w:r>
            <w:r w:rsidR="00E65A27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16:00 </w:t>
            </w:r>
            <w:r w:rsidR="00A94F47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a </w:t>
            </w:r>
            <w:r w:rsidR="00E65A27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18:00</w:t>
            </w:r>
            <w:r w:rsidR="00A94F47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 horas.</w:t>
            </w:r>
          </w:p>
          <w:p w:rsidR="00927B4B" w:rsidRPr="00383CED" w:rsidRDefault="00927B4B" w:rsidP="00383CED">
            <w:pPr>
              <w:pStyle w:val="Prrafodelista"/>
              <w:spacing w:before="100" w:beforeAutospacing="1" w:after="100" w:afterAutospacing="1"/>
              <w:ind w:left="873" w:right="567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</w:pPr>
          </w:p>
          <w:p w:rsidR="00927B4B" w:rsidRPr="00A94F47" w:rsidRDefault="00E65A27" w:rsidP="00BB0FAD">
            <w:pPr>
              <w:pStyle w:val="Prrafodelista"/>
              <w:numPr>
                <w:ilvl w:val="0"/>
                <w:numId w:val="1"/>
              </w:numPr>
              <w:spacing w:before="100" w:beforeAutospacing="1" w:after="100" w:afterAutospacing="1"/>
              <w:ind w:left="873" w:right="567"/>
              <w:jc w:val="both"/>
              <w:rPr>
                <w:rFonts w:ascii="Times New Roman" w:eastAsia="Times New Roman" w:hAnsi="Times New Roman" w:cs="Times New Roman"/>
                <w:bCs/>
                <w:sz w:val="40"/>
                <w:szCs w:val="32"/>
                <w:lang w:val="es-ES"/>
              </w:rPr>
            </w:pPr>
            <w:r w:rsidRPr="00A94F47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En línea</w:t>
            </w:r>
            <w:r w:rsidR="00927B4B" w:rsidRPr="00A94F47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:</w:t>
            </w:r>
            <w:r w:rsidR="00A94F47" w:rsidRPr="00A94F47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 </w:t>
            </w:r>
            <w:hyperlink r:id="rId8" w:history="1">
              <w:r w:rsidRPr="00A94F47">
                <w:rPr>
                  <w:rStyle w:val="Hipervnculo"/>
                  <w:sz w:val="28"/>
                </w:rPr>
                <w:t>www.gob.mx/sfp</w:t>
              </w:r>
            </w:hyperlink>
          </w:p>
          <w:p w:rsidR="00E65A27" w:rsidRDefault="00A94F47" w:rsidP="00383CED">
            <w:pPr>
              <w:pStyle w:val="Prrafodelista"/>
              <w:spacing w:before="100" w:beforeAutospacing="1" w:after="100" w:afterAutospacing="1"/>
              <w:ind w:left="873" w:right="567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En la </w:t>
            </w:r>
            <w:r w:rsidR="00E65A27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sección</w:t>
            </w: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:</w:t>
            </w:r>
            <w:r w:rsidR="00E65A27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 Sistema Integral de quejas y denuncias ciudadanas</w:t>
            </w: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 (SIQDC)</w:t>
            </w:r>
          </w:p>
          <w:p w:rsidR="00E65A27" w:rsidRPr="00383CED" w:rsidRDefault="00E65A27" w:rsidP="00383CED">
            <w:pPr>
              <w:pStyle w:val="Prrafodelista"/>
              <w:spacing w:before="100" w:beforeAutospacing="1" w:after="100" w:afterAutospacing="1"/>
              <w:ind w:left="873" w:right="567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Leyenda: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presentatuquejayodenunciasencontradeservidoresfederales</w:t>
            </w:r>
            <w:proofErr w:type="spellEnd"/>
          </w:p>
          <w:p w:rsidR="00927B4B" w:rsidRPr="00383CED" w:rsidRDefault="00E65A27" w:rsidP="00383CED">
            <w:pPr>
              <w:pStyle w:val="Prrafodelista"/>
              <w:spacing w:before="100" w:beforeAutospacing="1" w:after="100" w:afterAutospacing="1"/>
              <w:ind w:left="873" w:right="567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Inmediatamente tendrá acceso al portal </w:t>
            </w:r>
            <w:r w:rsidR="00A94F47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del sistema </w:t>
            </w: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SIQDC</w:t>
            </w:r>
            <w:r w:rsidR="00A94F47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 para levantar su denuncia.</w:t>
            </w:r>
          </w:p>
          <w:p w:rsidR="00927B4B" w:rsidRPr="00383CED" w:rsidRDefault="00927B4B" w:rsidP="00383CED">
            <w:pPr>
              <w:pStyle w:val="Prrafodelista"/>
              <w:numPr>
                <w:ilvl w:val="0"/>
                <w:numId w:val="1"/>
              </w:numPr>
              <w:spacing w:before="100" w:beforeAutospacing="1" w:after="100" w:afterAutospacing="1"/>
              <w:ind w:left="873" w:right="567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</w:pPr>
            <w:r w:rsidRPr="00383CED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Por correspondencia (Oficialía de Partes): Enviándola a Av. Insurgentes Sur No.1735, P.B. Colonia Guadalupe </w:t>
            </w:r>
            <w:proofErr w:type="spellStart"/>
            <w:r w:rsidRPr="00383CED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Inn</w:t>
            </w:r>
            <w:proofErr w:type="spellEnd"/>
            <w:r w:rsidRPr="00383CED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, Delegación Álvaro Obregón, C.P. 01020, México, D.F. </w:t>
            </w:r>
            <w:r w:rsidR="00E65A27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de lunes a viernes de 9:00 </w:t>
            </w:r>
            <w:r w:rsidR="00A94F47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a</w:t>
            </w:r>
            <w:r w:rsidR="00E65A27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 15:00</w:t>
            </w:r>
            <w:r w:rsidR="00A94F47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 horas.</w:t>
            </w:r>
          </w:p>
          <w:p w:rsidR="00927B4B" w:rsidRPr="00383CED" w:rsidRDefault="00927B4B" w:rsidP="00383CED">
            <w:pPr>
              <w:pStyle w:val="Prrafodelista"/>
              <w:spacing w:before="100" w:beforeAutospacing="1" w:after="100" w:afterAutospacing="1"/>
              <w:ind w:left="873" w:right="567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</w:pPr>
          </w:p>
          <w:p w:rsidR="0063038F" w:rsidRPr="00927B4B" w:rsidRDefault="00927B4B" w:rsidP="00E65A27">
            <w:pPr>
              <w:pStyle w:val="Prrafodelista"/>
              <w:numPr>
                <w:ilvl w:val="0"/>
                <w:numId w:val="1"/>
              </w:numPr>
              <w:spacing w:before="100" w:beforeAutospacing="1" w:after="100" w:afterAutospacing="1"/>
              <w:ind w:left="873" w:right="567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</w:pPr>
            <w:r w:rsidRPr="00383CED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Por teléfono: A través del número telefónico del conmutador (0155) 2000-3000, extensiones 2164 </w:t>
            </w:r>
            <w:proofErr w:type="spellStart"/>
            <w:r w:rsidRPr="00383CED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ó</w:t>
            </w:r>
            <w:proofErr w:type="spellEnd"/>
            <w:r w:rsidRPr="00383CED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 al 01800-1128-700</w:t>
            </w:r>
            <w:bookmarkStart w:id="0" w:name="_GoBack"/>
            <w:bookmarkEnd w:id="0"/>
          </w:p>
        </w:tc>
      </w:tr>
    </w:tbl>
    <w:p w:rsidR="0063038F" w:rsidRDefault="0063038F" w:rsidP="003469AE">
      <w:pPr>
        <w:autoSpaceDE w:val="0"/>
        <w:autoSpaceDN w:val="0"/>
        <w:adjustRightInd w:val="0"/>
        <w:spacing w:line="360" w:lineRule="auto"/>
        <w:jc w:val="both"/>
        <w:rPr>
          <w:rFonts w:ascii="Helvetica" w:hAnsi="Helvetica"/>
          <w:sz w:val="20"/>
          <w:szCs w:val="20"/>
          <w:lang w:val="en-US"/>
        </w:rPr>
      </w:pPr>
    </w:p>
    <w:sectPr w:rsidR="0063038F" w:rsidSect="00D10AC8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1AA4" w:rsidRDefault="00C81AA4" w:rsidP="00A009D1">
      <w:pPr>
        <w:spacing w:after="0" w:line="240" w:lineRule="auto"/>
      </w:pPr>
      <w:r>
        <w:separator/>
      </w:r>
    </w:p>
  </w:endnote>
  <w:endnote w:type="continuationSeparator" w:id="0">
    <w:p w:rsidR="00C81AA4" w:rsidRDefault="00C81AA4" w:rsidP="00A00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F5C" w:rsidRDefault="002C1F5C">
    <w:pPr>
      <w:pStyle w:val="Piedepgina"/>
    </w:pPr>
  </w:p>
  <w:p w:rsidR="0076028C" w:rsidRDefault="0076028C">
    <w:pPr>
      <w:pStyle w:val="Piedepgina"/>
    </w:pPr>
  </w:p>
  <w:p w:rsidR="0076028C" w:rsidRDefault="0076028C">
    <w:pPr>
      <w:pStyle w:val="Piedepgina"/>
    </w:pPr>
  </w:p>
  <w:p w:rsidR="0076028C" w:rsidRDefault="0076028C">
    <w:pPr>
      <w:pStyle w:val="Piedepgina"/>
    </w:pPr>
  </w:p>
  <w:p w:rsidR="002C1F5C" w:rsidRDefault="002C1F5C" w:rsidP="002C1F5C">
    <w:pPr>
      <w:pStyle w:val="Piedepgina"/>
      <w:jc w:val="right"/>
    </w:pPr>
    <w:r>
      <w:t xml:space="preserve">Fecha de actualización: </w:t>
    </w:r>
    <w:r w:rsidR="00A94F47">
      <w:t>20</w:t>
    </w:r>
    <w:r w:rsidR="00297DA6">
      <w:t>-</w:t>
    </w:r>
    <w:r w:rsidR="00A94F47">
      <w:t>ABRIL</w:t>
    </w:r>
    <w:r>
      <w:t>-201</w:t>
    </w:r>
    <w:r w:rsidR="00A94F47">
      <w:t>7</w:t>
    </w:r>
    <w: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1AA4" w:rsidRDefault="00C81AA4" w:rsidP="00A009D1">
      <w:pPr>
        <w:spacing w:after="0" w:line="240" w:lineRule="auto"/>
      </w:pPr>
      <w:r>
        <w:separator/>
      </w:r>
    </w:p>
  </w:footnote>
  <w:footnote w:type="continuationSeparator" w:id="0">
    <w:p w:rsidR="00C81AA4" w:rsidRDefault="00C81AA4" w:rsidP="00A009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9D1" w:rsidRDefault="00C81AA4" w:rsidP="00A009D1">
    <w:pPr>
      <w:rPr>
        <w:rFonts w:ascii="Arial" w:hAnsi="Arial" w:cs="Arial"/>
        <w:b/>
        <w:sz w:val="20"/>
      </w:rPr>
    </w:pPr>
    <w:r>
      <w:rPr>
        <w:rFonts w:ascii="Arial" w:hAnsi="Arial" w:cs="Arial"/>
        <w:b/>
        <w:noProof/>
        <w:sz w:val="20"/>
        <w:lang w:val="es-ES" w:eastAsia="en-US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73pt;margin-top:1.25pt;width:131.6pt;height:57.95pt;z-index:251660288;mso-position-horizontal-relative:text;mso-position-vertical-relative:text" fillcolor="#bbe0e3">
          <v:imagedata r:id="rId1" o:title=""/>
        </v:shape>
        <o:OLEObject Type="Embed" ProgID="PBrush" ShapeID="_x0000_s2049" DrawAspect="Content" ObjectID="_1554212579" r:id="rId2"/>
      </w:object>
    </w:r>
    <w:r w:rsidR="003D7D4B">
      <w:rPr>
        <w:rFonts w:ascii="Arial" w:hAnsi="Arial" w:cs="Arial"/>
        <w:b/>
        <w:noProof/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F3103C3" wp14:editId="366A2256">
              <wp:simplePos x="0" y="0"/>
              <wp:positionH relativeFrom="column">
                <wp:posOffset>-171450</wp:posOffset>
              </wp:positionH>
              <wp:positionV relativeFrom="paragraph">
                <wp:posOffset>-226695</wp:posOffset>
              </wp:positionV>
              <wp:extent cx="1297940" cy="977265"/>
              <wp:effectExtent l="9525" t="11430" r="10160" b="1079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7940" cy="977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009D1" w:rsidRDefault="008A5C7C" w:rsidP="00A009D1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22DE0E9" wp14:editId="651A5230">
                                <wp:extent cx="2209800" cy="838200"/>
                                <wp:effectExtent l="0" t="0" r="0" b="0"/>
                                <wp:docPr id="5" name="Imagen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209800" cy="8382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F3103C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3.5pt;margin-top:-17.85pt;width:102.2pt;height:76.95pt;z-index:251661312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r5JIwIAAFUEAAAOAAAAZHJzL2Uyb0RvYy54bWysVMFu2zAMvQ/YPwi6L06MpGmMOEWXLsOA&#10;rhvQ7gNkWbaFSaIgKbGzrx8lJ2m23Yr5IJAi9Ug+kl7fDVqRg3BeginpbDKlRBgOtTRtSX+87D7c&#10;UuIDMzVTYERJj8LTu837d+veFiKHDlQtHEEQ44velrQLwRZZ5nknNPMTsMKgsQGnWUDVtVntWI/o&#10;WmX5dHqT9eBq64AL7/H2YTTSTcJvGsHDt6bxIhBVUswtpNOls4pntlmzonXMdpKf0mBvyEIzaTDo&#10;BeqBBUb2Tv4DpSV34KEJEw46g6aRXKQasJrZ9K9qnjtmRaoFyfH2QpP/f7D86fDdEVmXdE6JYRpb&#10;9CKGQD7CQPLITm99gU7PFt3CgNfY5VSpt4/Af3piYNsx04p756DvBKsxu1l8mV09HXF8BKn6r1Bj&#10;GLYPkICGxulIHZJBEB27dLx0JqbCY8h8tVzN0cTRtlou85tFCsGK82vrfPgsQJMolNRh5xM6Ozz6&#10;ELNhxdklBvOgZL2TSiXFtdVWOXJgOCW79J3Q/3BThvQYfZEvRgLeAKFlwHFXUpf0dhq/GIcVkbZP&#10;pk5yYFKNMqaszInHSN1IYhiqITUskRw5rqA+IrEOxunGbUShA/eLkh4nu6QGV48S9cVga1azeeQx&#10;JGW+WOaouGtLdW1hhiNQSQMlo7gN4/LsrZNth3HOw3CP7dzJxPRrTqfkcXZTA057FpfjWk9er3+D&#10;zW8AAAD//wMAUEsDBBQABgAIAAAAIQCDnr773gAAAAsBAAAPAAAAZHJzL2Rvd25yZXYueG1sTI/N&#10;TsMwEITvSLyDtUhcUOsk/KRN41QVEjcuLfS+jZc4amyH2E3C27M9wW1GO5r9ptzOthMjDaH1TkG6&#10;TECQq71uXaPg8+NtsQIRIjqNnXek4IcCbKvbmxIL7Se3p/EQG8ElLhSowMTYF1KG2pDFsPQ9Ob59&#10;+cFiZDs0Ug84cbntZJYkL9Ji6/iDwZ5eDdXnw8UqIFzvaPKG3vuxkfZ4TvcP30el7u/m3QZEpDn+&#10;heGKz+hQMdPJX5wOolOwyHLeElk8Pucgrok8fwJxYpGuMpBVKf9vqH4BAAD//wMAUEsBAi0AFAAG&#10;AAgAAAAhALaDOJL+AAAA4QEAABMAAAAAAAAAAAAAAAAAAAAAAFtDb250ZW50X1R5cGVzXS54bWxQ&#10;SwECLQAUAAYACAAAACEAOP0h/9YAAACUAQAACwAAAAAAAAAAAAAAAAAvAQAAX3JlbHMvLnJlbHNQ&#10;SwECLQAUAAYACAAAACEAGm6+SSMCAABVBAAADgAAAAAAAAAAAAAAAAAuAgAAZHJzL2Uyb0RvYy54&#10;bWxQSwECLQAUAAYACAAAACEAg56++94AAAALAQAADwAAAAAAAAAAAAAAAAB9BAAAZHJzL2Rvd25y&#10;ZXYueG1sUEsFBgAAAAAEAAQA8wAAAIgFAAAAAA==&#10;" strokecolor="white">
              <v:textbox style="mso-fit-shape-to-text:t">
                <w:txbxContent>
                  <w:p w:rsidR="00A009D1" w:rsidRDefault="008A5C7C" w:rsidP="00A009D1">
                    <w:r>
                      <w:rPr>
                        <w:noProof/>
                      </w:rPr>
                      <w:drawing>
                        <wp:inline distT="0" distB="0" distL="0" distR="0" wp14:anchorId="722DE0E9" wp14:editId="651A5230">
                          <wp:extent cx="2209800" cy="838200"/>
                          <wp:effectExtent l="0" t="0" r="0" b="0"/>
                          <wp:docPr id="5" name="Imagen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209800" cy="838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6028C">
      <w:rPr>
        <w:rFonts w:ascii="Arial" w:hAnsi="Arial" w:cs="Arial"/>
        <w:b/>
        <w:sz w:val="20"/>
      </w:rPr>
      <w:t xml:space="preserve">                                                                                                                  </w:t>
    </w:r>
    <w:r w:rsidR="0076028C">
      <w:rPr>
        <w:noProof/>
      </w:rPr>
      <w:drawing>
        <wp:inline distT="0" distB="0" distL="0" distR="0" wp14:anchorId="4CEF7415" wp14:editId="19452D96">
          <wp:extent cx="1295400" cy="809625"/>
          <wp:effectExtent l="0" t="0" r="0" b="9525"/>
          <wp:docPr id="6" name="Imagen 6" descr="http://www.funcionpublica.gob.mx/web/doctos/ua/os/dgcs/manual/2015/tn_hor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http://www.funcionpublica.gob.mx/web/doctos/ua/os/dgcs/manual/2015/tn_hor_color.jp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009D1" w:rsidRDefault="0076028C" w:rsidP="00A009D1">
    <w:pPr>
      <w:pBdr>
        <w:bottom w:val="single" w:sz="12" w:space="1" w:color="auto"/>
      </w:pBdr>
      <w:jc w:val="center"/>
      <w:rPr>
        <w:rFonts w:ascii="Arial" w:hAnsi="Arial" w:cs="Arial"/>
        <w:b/>
        <w:sz w:val="18"/>
      </w:rPr>
    </w:pPr>
    <w:r>
      <w:rPr>
        <w:rFonts w:ascii="Arial" w:hAnsi="Arial" w:cs="Arial"/>
        <w:b/>
        <w:sz w:val="20"/>
      </w:rPr>
      <w:t xml:space="preserve">                             </w:t>
    </w:r>
    <w:r>
      <w:rPr>
        <w:rFonts w:ascii="Arial" w:hAnsi="Arial" w:cs="Arial"/>
        <w:b/>
        <w:sz w:val="18"/>
      </w:rPr>
      <w:t xml:space="preserve">                             </w:t>
    </w:r>
  </w:p>
  <w:p w:rsidR="00A009D1" w:rsidRPr="00CC041B" w:rsidRDefault="00A009D1" w:rsidP="00A009D1">
    <w:pPr>
      <w:pBdr>
        <w:bottom w:val="single" w:sz="12" w:space="1" w:color="auto"/>
      </w:pBdr>
      <w:jc w:val="center"/>
      <w:rPr>
        <w:rFonts w:ascii="Arial" w:hAnsi="Arial" w:cs="Arial"/>
        <w:b/>
        <w:smallCaps/>
        <w:sz w:val="18"/>
      </w:rPr>
    </w:pPr>
    <w:r w:rsidRPr="00CC041B">
      <w:rPr>
        <w:rFonts w:ascii="Arial" w:hAnsi="Arial" w:cs="Arial"/>
        <w:b/>
        <w:smallCaps/>
        <w:sz w:val="18"/>
      </w:rPr>
      <w:t xml:space="preserve">Programa </w:t>
    </w:r>
    <w:r w:rsidR="00521925">
      <w:rPr>
        <w:rFonts w:ascii="Arial" w:hAnsi="Arial" w:cs="Arial"/>
        <w:b/>
        <w:smallCaps/>
        <w:sz w:val="18"/>
      </w:rPr>
      <w:t xml:space="preserve">de Fortalecimiento </w:t>
    </w:r>
    <w:r w:rsidR="00563398">
      <w:rPr>
        <w:rFonts w:ascii="Arial" w:hAnsi="Arial" w:cs="Arial"/>
        <w:b/>
        <w:smallCaps/>
        <w:sz w:val="18"/>
      </w:rPr>
      <w:t>de la Calidad Educativa (PFCE</w:t>
    </w:r>
    <w:r w:rsidR="00521925">
      <w:rPr>
        <w:rFonts w:ascii="Arial" w:hAnsi="Arial" w:cs="Arial"/>
        <w:b/>
        <w:smallCaps/>
        <w:sz w:val="18"/>
      </w:rPr>
      <w:t>)</w:t>
    </w:r>
    <w:r w:rsidR="00563398">
      <w:rPr>
        <w:rFonts w:ascii="Arial" w:hAnsi="Arial" w:cs="Arial"/>
        <w:b/>
        <w:smallCaps/>
        <w:sz w:val="18"/>
      </w:rPr>
      <w:t xml:space="preserve"> 201</w:t>
    </w:r>
    <w:r w:rsidR="00E65A27">
      <w:rPr>
        <w:rFonts w:ascii="Arial" w:hAnsi="Arial" w:cs="Arial"/>
        <w:b/>
        <w:smallCaps/>
        <w:sz w:val="18"/>
      </w:rPr>
      <w:t>6</w:t>
    </w:r>
  </w:p>
  <w:p w:rsidR="00A009D1" w:rsidRDefault="00A009D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73422A"/>
    <w:multiLevelType w:val="hybridMultilevel"/>
    <w:tmpl w:val="180CF16E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723"/>
    <w:rsid w:val="00011E8C"/>
    <w:rsid w:val="000146AF"/>
    <w:rsid w:val="00036723"/>
    <w:rsid w:val="0004289A"/>
    <w:rsid w:val="00064E8A"/>
    <w:rsid w:val="000775C7"/>
    <w:rsid w:val="000A453D"/>
    <w:rsid w:val="000E404D"/>
    <w:rsid w:val="0012246A"/>
    <w:rsid w:val="001A1629"/>
    <w:rsid w:val="00282901"/>
    <w:rsid w:val="00297DA6"/>
    <w:rsid w:val="002C1F5C"/>
    <w:rsid w:val="002F2117"/>
    <w:rsid w:val="003469AE"/>
    <w:rsid w:val="00377EC8"/>
    <w:rsid w:val="00383CED"/>
    <w:rsid w:val="003C0A68"/>
    <w:rsid w:val="003D7AE8"/>
    <w:rsid w:val="003D7D4B"/>
    <w:rsid w:val="004653AD"/>
    <w:rsid w:val="004D46EA"/>
    <w:rsid w:val="00510ADE"/>
    <w:rsid w:val="00513205"/>
    <w:rsid w:val="00521925"/>
    <w:rsid w:val="00563398"/>
    <w:rsid w:val="0056579B"/>
    <w:rsid w:val="00583346"/>
    <w:rsid w:val="00597502"/>
    <w:rsid w:val="005B2C92"/>
    <w:rsid w:val="0063038F"/>
    <w:rsid w:val="00673E69"/>
    <w:rsid w:val="0068616A"/>
    <w:rsid w:val="006D5C18"/>
    <w:rsid w:val="006E6E2C"/>
    <w:rsid w:val="0076028C"/>
    <w:rsid w:val="00783D1E"/>
    <w:rsid w:val="007E3EA7"/>
    <w:rsid w:val="008352BA"/>
    <w:rsid w:val="00876F7B"/>
    <w:rsid w:val="008A5C7C"/>
    <w:rsid w:val="00927B4B"/>
    <w:rsid w:val="009828FA"/>
    <w:rsid w:val="009A74ED"/>
    <w:rsid w:val="009E350E"/>
    <w:rsid w:val="00A009D1"/>
    <w:rsid w:val="00A14AF2"/>
    <w:rsid w:val="00A77600"/>
    <w:rsid w:val="00A81A74"/>
    <w:rsid w:val="00A94F47"/>
    <w:rsid w:val="00AB32A8"/>
    <w:rsid w:val="00AB6AC5"/>
    <w:rsid w:val="00AC3FF2"/>
    <w:rsid w:val="00AD1391"/>
    <w:rsid w:val="00AE4DE6"/>
    <w:rsid w:val="00B3141D"/>
    <w:rsid w:val="00B500BC"/>
    <w:rsid w:val="00BB6EC1"/>
    <w:rsid w:val="00C37952"/>
    <w:rsid w:val="00C672CA"/>
    <w:rsid w:val="00C81AA4"/>
    <w:rsid w:val="00C924B2"/>
    <w:rsid w:val="00CA2E70"/>
    <w:rsid w:val="00D10AC8"/>
    <w:rsid w:val="00D16163"/>
    <w:rsid w:val="00D91FFA"/>
    <w:rsid w:val="00D9405E"/>
    <w:rsid w:val="00DA6208"/>
    <w:rsid w:val="00DC5608"/>
    <w:rsid w:val="00DF76E4"/>
    <w:rsid w:val="00E4072A"/>
    <w:rsid w:val="00E55D92"/>
    <w:rsid w:val="00E65A27"/>
    <w:rsid w:val="00EC0F76"/>
    <w:rsid w:val="00F42CC5"/>
    <w:rsid w:val="00F466B2"/>
    <w:rsid w:val="00FC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845C231F-FDCE-4EA2-A325-AD03AD011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09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09D1"/>
  </w:style>
  <w:style w:type="paragraph" w:styleId="Piedepgina">
    <w:name w:val="footer"/>
    <w:basedOn w:val="Normal"/>
    <w:link w:val="PiedepginaCar"/>
    <w:uiPriority w:val="99"/>
    <w:unhideWhenUsed/>
    <w:rsid w:val="00A009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09D1"/>
  </w:style>
  <w:style w:type="paragraph" w:styleId="Textodeglobo">
    <w:name w:val="Balloon Text"/>
    <w:basedOn w:val="Normal"/>
    <w:link w:val="TextodegloboCar"/>
    <w:uiPriority w:val="99"/>
    <w:semiHidden/>
    <w:unhideWhenUsed/>
    <w:rsid w:val="00A009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09D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63038F"/>
    <w:rPr>
      <w:color w:val="255280"/>
      <w:u w:val="single"/>
    </w:rPr>
  </w:style>
  <w:style w:type="paragraph" w:styleId="Prrafodelista">
    <w:name w:val="List Paragraph"/>
    <w:basedOn w:val="Normal"/>
    <w:uiPriority w:val="34"/>
    <w:qFormat/>
    <w:rsid w:val="0063038F"/>
    <w:pPr>
      <w:ind w:left="720"/>
      <w:contextualSpacing/>
    </w:pPr>
  </w:style>
  <w:style w:type="table" w:styleId="Tablaconcuadrcula">
    <w:name w:val="Table Grid"/>
    <w:basedOn w:val="Tablanormal"/>
    <w:uiPriority w:val="59"/>
    <w:rsid w:val="006303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90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b.mx/sfp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5" Type="http://schemas.openxmlformats.org/officeDocument/2006/relationships/image" Target="media/image3.jpeg"/><Relationship Id="rId4" Type="http://schemas.openxmlformats.org/officeDocument/2006/relationships/image" Target="media/image20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EBF901312309A4F88DD8B2B771293A7" ma:contentTypeVersion="1" ma:contentTypeDescription="Crear nuevo documento." ma:contentTypeScope="" ma:versionID="903cdb71abd5485f0c355dc1e34b4ca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45b9cca86c6060de293fc16275d6aa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A3FF7A-CDB8-4CCC-81C5-5CB6BB74CC9D}"/>
</file>

<file path=customXml/itemProps2.xml><?xml version="1.0" encoding="utf-8"?>
<ds:datastoreItem xmlns:ds="http://schemas.openxmlformats.org/officeDocument/2006/customXml" ds:itemID="{D4DE56C7-502C-40D8-8804-75969ADE8197}"/>
</file>

<file path=customXml/itemProps3.xml><?xml version="1.0" encoding="utf-8"?>
<ds:datastoreItem xmlns:ds="http://schemas.openxmlformats.org/officeDocument/2006/customXml" ds:itemID="{7ADB7F64-0BC9-4752-8AA2-01B5401CB3B0}"/>
</file>

<file path=customXml/itemProps4.xml><?xml version="1.0" encoding="utf-8"?>
<ds:datastoreItem xmlns:ds="http://schemas.openxmlformats.org/officeDocument/2006/customXml" ds:itemID="{A360EE57-9F73-43A5-A4B1-4320752AF2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151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Humberto Lira</dc:creator>
  <cp:lastModifiedBy>SONIA TAPIA GARCIA</cp:lastModifiedBy>
  <cp:revision>7</cp:revision>
  <dcterms:created xsi:type="dcterms:W3CDTF">2015-04-27T18:48:00Z</dcterms:created>
  <dcterms:modified xsi:type="dcterms:W3CDTF">2017-04-20T21:57:00Z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0x010100EEBF901312309A4F88DD8B2B771293A7</vt:lpwstr>
  </property>
</Properties>
</file>